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Pr="00CF3007" w:rsidRDefault="0080137C" w:rsidP="00F330D3">
      <w:pPr>
        <w:jc w:val="both"/>
        <w:rPr>
          <w:sz w:val="26"/>
          <w:szCs w:val="26"/>
        </w:rPr>
      </w:pPr>
      <w:r>
        <w:rPr>
          <w:sz w:val="26"/>
          <w:szCs w:val="26"/>
        </w:rPr>
        <w:t>19.10</w:t>
      </w:r>
      <w:r w:rsidR="004B5808">
        <w:rPr>
          <w:sz w:val="26"/>
          <w:szCs w:val="26"/>
        </w:rPr>
        <w:t>.2023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Информация </w:t>
      </w:r>
    </w:p>
    <w:p w:rsidR="00F330D3" w:rsidRPr="00CF3007" w:rsidRDefault="00F330D3" w:rsidP="00F330D3">
      <w:pPr>
        <w:jc w:val="center"/>
        <w:rPr>
          <w:color w:val="000000"/>
          <w:sz w:val="26"/>
          <w:szCs w:val="26"/>
        </w:rPr>
      </w:pPr>
      <w:r w:rsidRPr="00CF3007">
        <w:rPr>
          <w:color w:val="000000"/>
          <w:sz w:val="26"/>
          <w:szCs w:val="26"/>
        </w:rPr>
        <w:t xml:space="preserve">об основных результатах контрольного мероприятия </w:t>
      </w:r>
    </w:p>
    <w:p w:rsidR="00F330D3" w:rsidRPr="00CF3007" w:rsidRDefault="00F330D3" w:rsidP="004B5808">
      <w:pPr>
        <w:jc w:val="center"/>
        <w:rPr>
          <w:sz w:val="26"/>
          <w:szCs w:val="26"/>
        </w:rPr>
      </w:pPr>
    </w:p>
    <w:p w:rsidR="00584199" w:rsidRPr="00CF3007" w:rsidRDefault="00584199" w:rsidP="0080137C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В соответствии с Планом работы Контрольно-счетной палаты Городского округа Шатура на 202</w:t>
      </w:r>
      <w:r w:rsidR="004B5808">
        <w:rPr>
          <w:sz w:val="26"/>
          <w:szCs w:val="26"/>
        </w:rPr>
        <w:t>3</w:t>
      </w:r>
      <w:r w:rsidRPr="00CF3007">
        <w:rPr>
          <w:sz w:val="26"/>
          <w:szCs w:val="26"/>
        </w:rPr>
        <w:t xml:space="preserve"> год в </w:t>
      </w:r>
      <w:r w:rsidR="00CF3007" w:rsidRPr="00CF3007">
        <w:rPr>
          <w:sz w:val="26"/>
          <w:szCs w:val="26"/>
        </w:rPr>
        <w:t xml:space="preserve">администрации Городского округа Шатура </w:t>
      </w:r>
      <w:r w:rsidR="000347BC" w:rsidRPr="00CF3007">
        <w:rPr>
          <w:sz w:val="26"/>
          <w:szCs w:val="26"/>
        </w:rPr>
        <w:t xml:space="preserve">проведена проверка </w:t>
      </w:r>
      <w:r w:rsidR="0080137C" w:rsidRPr="0080137C">
        <w:rPr>
          <w:sz w:val="26"/>
          <w:szCs w:val="26"/>
        </w:rPr>
        <w:t>использования средств бюджета Московской области, направленных на предоставление субсидий на оплату жилого помещения и коммунальных услуг гражданам, имеющим место жительства в Московской области</w:t>
      </w:r>
      <w:r w:rsidR="0080137C">
        <w:rPr>
          <w:sz w:val="26"/>
          <w:szCs w:val="26"/>
        </w:rPr>
        <w:t xml:space="preserve"> </w:t>
      </w:r>
      <w:r w:rsidR="0080137C" w:rsidRPr="0080137C">
        <w:rPr>
          <w:sz w:val="26"/>
          <w:szCs w:val="26"/>
        </w:rPr>
        <w:t>(параллельно с Контрольно-счетной палатой Московской области)</w:t>
      </w:r>
      <w:r w:rsidR="000347BC" w:rsidRPr="00CF3007">
        <w:rPr>
          <w:sz w:val="26"/>
          <w:szCs w:val="26"/>
        </w:rPr>
        <w:t>.</w:t>
      </w:r>
    </w:p>
    <w:p w:rsidR="00584199" w:rsidRDefault="00584199" w:rsidP="00C4214F">
      <w:pPr>
        <w:ind w:firstLine="709"/>
        <w:jc w:val="both"/>
        <w:rPr>
          <w:sz w:val="26"/>
          <w:szCs w:val="26"/>
        </w:rPr>
      </w:pPr>
      <w:r w:rsidRPr="00CF3007">
        <w:rPr>
          <w:sz w:val="26"/>
          <w:szCs w:val="26"/>
        </w:rPr>
        <w:t>Общий объем проверенных средств бюджета составил</w:t>
      </w:r>
      <w:r w:rsidR="00103F14">
        <w:rPr>
          <w:sz w:val="26"/>
          <w:szCs w:val="26"/>
        </w:rPr>
        <w:t xml:space="preserve"> </w:t>
      </w:r>
      <w:r w:rsidR="00C4214F" w:rsidRPr="00C4214F">
        <w:rPr>
          <w:sz w:val="26"/>
          <w:szCs w:val="26"/>
        </w:rPr>
        <w:t>24 563,60</w:t>
      </w:r>
      <w:r w:rsidR="00C4214F">
        <w:rPr>
          <w:sz w:val="26"/>
          <w:szCs w:val="26"/>
        </w:rPr>
        <w:t xml:space="preserve"> </w:t>
      </w:r>
      <w:r w:rsidR="009D2B39">
        <w:rPr>
          <w:sz w:val="26"/>
          <w:szCs w:val="26"/>
        </w:rPr>
        <w:t>тыс. руб.</w:t>
      </w:r>
      <w:r w:rsidR="00C4214F">
        <w:rPr>
          <w:sz w:val="26"/>
          <w:szCs w:val="26"/>
        </w:rPr>
        <w:t>, выявлено 6 нарушений, в том числе:</w:t>
      </w:r>
    </w:p>
    <w:p w:rsidR="00C4214F" w:rsidRPr="004F5D2D" w:rsidRDefault="00C4214F" w:rsidP="00C4214F">
      <w:pPr>
        <w:ind w:firstLine="709"/>
        <w:jc w:val="both"/>
        <w:rPr>
          <w:sz w:val="26"/>
          <w:szCs w:val="26"/>
        </w:rPr>
      </w:pPr>
      <w:r w:rsidRPr="004F5D2D">
        <w:rPr>
          <w:sz w:val="26"/>
          <w:szCs w:val="26"/>
        </w:rPr>
        <w:t xml:space="preserve">в ходе исполнения бюджета – </w:t>
      </w:r>
      <w:r>
        <w:rPr>
          <w:sz w:val="26"/>
          <w:szCs w:val="26"/>
        </w:rPr>
        <w:t>2</w:t>
      </w:r>
      <w:r w:rsidRPr="004F5D2D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ы</w:t>
      </w:r>
      <w:r w:rsidRPr="004F5D2D">
        <w:rPr>
          <w:sz w:val="26"/>
          <w:szCs w:val="26"/>
        </w:rPr>
        <w:t>;</w:t>
      </w:r>
    </w:p>
    <w:p w:rsidR="00C4214F" w:rsidRPr="004F5D2D" w:rsidRDefault="00C4214F" w:rsidP="00C4214F">
      <w:pPr>
        <w:ind w:firstLine="709"/>
        <w:jc w:val="both"/>
        <w:rPr>
          <w:sz w:val="26"/>
          <w:szCs w:val="26"/>
        </w:rPr>
      </w:pPr>
      <w:r w:rsidRPr="004F5D2D">
        <w:rPr>
          <w:sz w:val="26"/>
          <w:szCs w:val="26"/>
        </w:rPr>
        <w:t>ведения бух</w:t>
      </w:r>
      <w:bookmarkStart w:id="0" w:name="_GoBack"/>
      <w:bookmarkEnd w:id="0"/>
      <w:r w:rsidRPr="004F5D2D">
        <w:rPr>
          <w:sz w:val="26"/>
          <w:szCs w:val="26"/>
        </w:rPr>
        <w:t xml:space="preserve">галтерского учета – </w:t>
      </w:r>
      <w:r>
        <w:rPr>
          <w:sz w:val="26"/>
          <w:szCs w:val="26"/>
        </w:rPr>
        <w:t>2</w:t>
      </w:r>
      <w:r w:rsidRPr="004F5D2D">
        <w:rPr>
          <w:sz w:val="26"/>
          <w:szCs w:val="26"/>
        </w:rPr>
        <w:t xml:space="preserve"> единицы;</w:t>
      </w:r>
    </w:p>
    <w:p w:rsidR="00C4214F" w:rsidRPr="00CF3007" w:rsidRDefault="00EF6AB3" w:rsidP="00C421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нарушения требований нормативно-правовых актов, не относящихся </w:t>
      </w:r>
      <w:r w:rsidR="00C4214F" w:rsidRPr="0013752D">
        <w:rPr>
          <w:sz w:val="26"/>
          <w:szCs w:val="26"/>
        </w:rPr>
        <w:t xml:space="preserve">к нарушениям в финансово-бюджетной сфере и в сфере закупок </w:t>
      </w:r>
      <w:r w:rsidR="00C4214F">
        <w:rPr>
          <w:sz w:val="26"/>
          <w:szCs w:val="26"/>
        </w:rPr>
        <w:t xml:space="preserve">– </w:t>
      </w:r>
      <w:r>
        <w:rPr>
          <w:sz w:val="26"/>
          <w:szCs w:val="26"/>
        </w:rPr>
        <w:t>2</w:t>
      </w:r>
      <w:r w:rsidR="00C4214F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ы.</w:t>
      </w:r>
    </w:p>
    <w:p w:rsidR="00584199" w:rsidRDefault="00CF3007" w:rsidP="00584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B46AB8" w:rsidRPr="00CF3007">
        <w:rPr>
          <w:sz w:val="26"/>
          <w:szCs w:val="26"/>
        </w:rPr>
        <w:t>установлено: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t>1. В 2022 году расходы субвенции Городскому округа Шатура на реализацию государственных полномочий по предоставлению субсидий на оплату жилого помещения и коммунальных услуг гражданам, имеющим место жительства в Московской области, и обеспечение предоставления гражданам субсидий на оплату жилого помещения и коммунальных услуг, составили (с учетом возврата) 18 736,98 тыс. руб. и 5 559 тыс. руб. соответственно.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t xml:space="preserve">2. Количество граждан и семей, получивших в 2022 году субсидию на оплату жилого помещения и коммунальных услуг, составило 2209 чел. и 1732 ед. соответственно. 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t>3. Нарушение правил предоставления субсидий на оплату жилого помещения и коммунальных услуг в части принятых в 2022 году решений о предоставлении или отказе в предоставлении субсидии, определения размера субсидии в ходе проверки не установлено.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t xml:space="preserve">4. </w:t>
      </w:r>
      <w:r w:rsidR="004C32DD">
        <w:rPr>
          <w:sz w:val="26"/>
          <w:szCs w:val="26"/>
        </w:rPr>
        <w:t xml:space="preserve">Установлено нарушение к форме составления отчетности </w:t>
      </w:r>
      <w:r w:rsidRPr="00B45AF7">
        <w:rPr>
          <w:sz w:val="26"/>
          <w:szCs w:val="26"/>
        </w:rPr>
        <w:t>об использовании 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услуг.</w:t>
      </w:r>
    </w:p>
    <w:p w:rsidR="00B45AF7" w:rsidRPr="00B45AF7" w:rsidRDefault="004C32DD" w:rsidP="00B45AF7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5AF7" w:rsidRPr="00B45AF7">
        <w:rPr>
          <w:sz w:val="26"/>
          <w:szCs w:val="26"/>
        </w:rPr>
        <w:t>. Установлены отдельные нарушения Порядка составления, утверждения и ведения бюджетных смет муниципальных казенных учреждений, финансируемых из бюджета городского округа Шатура Московской области, утвержденного  постановлением администрации городского округа Шатура от 25.10.2018 № 2542 (далее - Порядок составления и ведения бюджетной сметы 2018) и Порядка составления, утверждения и ведения бюджетных смет муниципальных казенных учреждений, финансируемых из бюджета Городского округа Шатура Московской области, утвержденного постановлением Администрации Городского округа Шатура от 30.05.2022 № 1109 (далее - Порядок составления и ведения бюджетной сметы 2022):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t>в нарушение статьи 221 БК РФ, пункта 2.5, 4.2 Порядка составления и ведения бюджетной сметы 2018 и пункта 4.2 Порядка составления и ведения бюджетной сметы 2022 при утверждении Бюджетной сметы на 2022 год от 30.12.2021, а также при внесении изменений в Бюджетную смету 2022 от 02.03.2022, 01.04.2022, 22.04.2022, 29.06.2022, 30.06.2022, 08.09.2022 не приложены финансово-экономические обоснования по форме, согласно приложению 5;</w:t>
      </w:r>
    </w:p>
    <w:p w:rsidR="00B45AF7" w:rsidRPr="00B45AF7" w:rsidRDefault="00B45AF7" w:rsidP="00B45AF7">
      <w:pPr>
        <w:ind w:firstLine="697"/>
        <w:contextualSpacing/>
        <w:jc w:val="both"/>
        <w:rPr>
          <w:sz w:val="26"/>
          <w:szCs w:val="26"/>
        </w:rPr>
      </w:pPr>
      <w:r w:rsidRPr="00B45AF7">
        <w:rPr>
          <w:sz w:val="26"/>
          <w:szCs w:val="26"/>
        </w:rPr>
        <w:lastRenderedPageBreak/>
        <w:t>в нарушение пункта 3.4 Порядка составления, утверждения и ведения бюджетной сметы 2018 Бюджетная смета 2022 утверждена позднее установленного срока.</w:t>
      </w:r>
    </w:p>
    <w:p w:rsidR="00CF3007" w:rsidRDefault="004C32DD" w:rsidP="004C32DD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45AF7" w:rsidRPr="00B45AF7">
        <w:rPr>
          <w:sz w:val="26"/>
          <w:szCs w:val="26"/>
        </w:rPr>
        <w:t>. В нарушение статьи 10 Федерального закона от 06.12.2011 №402-ФЗ «О бухгалтерском учете», пункта 66 Инструкции № 157н Администрацией не были поставлены на бухгалтерский учет на забалансовом счете 01 «Имущество, полученное в пользование» операции по приобретению программного продукта АИС «ЖС».</w:t>
      </w:r>
    </w:p>
    <w:p w:rsidR="00297FEB" w:rsidRPr="00103F14" w:rsidRDefault="00297FEB" w:rsidP="004C32DD">
      <w:pPr>
        <w:ind w:firstLine="69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адрес МКУ «Централизованная бухгалтерия Городского округа Шатура»</w:t>
      </w:r>
      <w:r w:rsidR="00512665">
        <w:rPr>
          <w:sz w:val="26"/>
          <w:szCs w:val="26"/>
        </w:rPr>
        <w:t xml:space="preserve"> направлено информационное письмо о выявленных нарушениях.</w:t>
      </w:r>
    </w:p>
    <w:sectPr w:rsidR="00297FEB" w:rsidRPr="00103F14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E644A2"/>
    <w:multiLevelType w:val="hybridMultilevel"/>
    <w:tmpl w:val="CAFCD626"/>
    <w:lvl w:ilvl="0" w:tplc="D9F2A10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7F235A4"/>
    <w:multiLevelType w:val="hybridMultilevel"/>
    <w:tmpl w:val="5DDC28FC"/>
    <w:lvl w:ilvl="0" w:tplc="6666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70F4D"/>
    <w:multiLevelType w:val="hybridMultilevel"/>
    <w:tmpl w:val="6DE0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3F14"/>
    <w:rsid w:val="00105BC6"/>
    <w:rsid w:val="00113ED2"/>
    <w:rsid w:val="00120DBD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8376A"/>
    <w:rsid w:val="00297FEB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4045F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E6965"/>
    <w:rsid w:val="003F02DC"/>
    <w:rsid w:val="00400B0A"/>
    <w:rsid w:val="00402D3F"/>
    <w:rsid w:val="00403E64"/>
    <w:rsid w:val="0040743E"/>
    <w:rsid w:val="0041225E"/>
    <w:rsid w:val="00415158"/>
    <w:rsid w:val="00415AB7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B5808"/>
    <w:rsid w:val="004C32DD"/>
    <w:rsid w:val="004D11FB"/>
    <w:rsid w:val="004F437D"/>
    <w:rsid w:val="004F4B64"/>
    <w:rsid w:val="004F72E2"/>
    <w:rsid w:val="00512261"/>
    <w:rsid w:val="00512665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95728"/>
    <w:rsid w:val="006A115F"/>
    <w:rsid w:val="006A68CC"/>
    <w:rsid w:val="006A7610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37C"/>
    <w:rsid w:val="00801858"/>
    <w:rsid w:val="00814751"/>
    <w:rsid w:val="008341DB"/>
    <w:rsid w:val="008413ED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474FE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2B39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84429"/>
    <w:rsid w:val="00A8771B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15F1B"/>
    <w:rsid w:val="00B16850"/>
    <w:rsid w:val="00B2612D"/>
    <w:rsid w:val="00B43B08"/>
    <w:rsid w:val="00B45AF7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214F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3007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9D2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EF6AB3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paragraph" w:styleId="2">
    <w:name w:val="heading 2"/>
    <w:basedOn w:val="a"/>
    <w:next w:val="a"/>
    <w:link w:val="20"/>
    <w:unhideWhenUsed/>
    <w:qFormat/>
    <w:rsid w:val="00103F14"/>
    <w:pPr>
      <w:keepNext/>
      <w:keepLines/>
      <w:spacing w:before="40"/>
      <w:ind w:firstLine="851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1">
    <w:name w:val="Body Text Indent 2"/>
    <w:basedOn w:val="a"/>
    <w:link w:val="22"/>
    <w:rsid w:val="000F6D9E"/>
    <w:pPr>
      <w:ind w:firstLine="54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0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DB7-0371-42E4-8585-C93CA7E2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2</cp:revision>
  <cp:lastPrinted>2019-02-22T09:42:00Z</cp:lastPrinted>
  <dcterms:created xsi:type="dcterms:W3CDTF">2023-10-19T13:59:00Z</dcterms:created>
  <dcterms:modified xsi:type="dcterms:W3CDTF">2023-10-19T13:59:00Z</dcterms:modified>
</cp:coreProperties>
</file>